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63" w:rsidRPr="00D20B11" w:rsidRDefault="00E83C3B" w:rsidP="00A57663">
      <w:pPr>
        <w:pStyle w:val="NormalWeb"/>
        <w:rPr>
          <w:rFonts w:ascii="Calibri" w:hAnsi="Calibri" w:cs="Arial"/>
          <w:color w:val="000000"/>
        </w:rPr>
      </w:pPr>
      <w:r w:rsidRPr="00D20B11">
        <w:rPr>
          <w:rFonts w:ascii="Calibri" w:hAnsi="Calibri" w:cs="Arial"/>
          <w:noProof/>
          <w:color w:val="000000"/>
        </w:rPr>
        <w:drawing>
          <wp:inline distT="0" distB="0" distL="0" distR="0" wp14:anchorId="4B6E4CC9" wp14:editId="61848965">
            <wp:extent cx="5760720" cy="9791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777" w:rsidRPr="00D20B11" w:rsidRDefault="00153777" w:rsidP="00D20B1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color w:val="000000"/>
          <w:sz w:val="28"/>
          <w:szCs w:val="28"/>
        </w:rPr>
      </w:pPr>
      <w:r w:rsidRPr="00D20B11">
        <w:rPr>
          <w:rFonts w:ascii="Calibri" w:hAnsi="Calibri" w:cs="Arial"/>
          <w:b/>
          <w:color w:val="000000"/>
          <w:sz w:val="28"/>
          <w:szCs w:val="28"/>
        </w:rPr>
        <w:t>Communiqué de presse intersyndical</w:t>
      </w:r>
    </w:p>
    <w:p w:rsidR="00153777" w:rsidRPr="00D20B11" w:rsidRDefault="00153777" w:rsidP="00153777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A57663" w:rsidRPr="00D20B11" w:rsidRDefault="00A57663" w:rsidP="00D20B1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36"/>
          <w:szCs w:val="36"/>
        </w:rPr>
      </w:pPr>
      <w:r w:rsidRPr="00D20B11">
        <w:rPr>
          <w:rFonts w:ascii="Calibri" w:hAnsi="Calibri" w:cs="Arial"/>
          <w:b/>
          <w:bCs/>
          <w:color w:val="000000"/>
          <w:sz w:val="36"/>
          <w:szCs w:val="36"/>
        </w:rPr>
        <w:t>Dégel du point d'indice : le gouvernement doit négocier pour une augmentation immédiate !</w:t>
      </w:r>
    </w:p>
    <w:p w:rsidR="00153777" w:rsidRDefault="00153777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</w:p>
    <w:p w:rsidR="00D20B11" w:rsidRDefault="00D20B11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</w:p>
    <w:p w:rsidR="00D20B11" w:rsidRPr="00D20B11" w:rsidRDefault="00D20B11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</w:p>
    <w:p w:rsidR="00153777" w:rsidRPr="00D20B11" w:rsidRDefault="00A57663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 w:rsidRPr="00D20B11">
        <w:rPr>
          <w:rFonts w:ascii="Calibri" w:hAnsi="Calibri" w:cs="Arial"/>
        </w:rPr>
        <w:t xml:space="preserve">Le gouvernement vient d'annoncer, par la voix de la ministre </w:t>
      </w:r>
      <w:r w:rsidR="00D20B11">
        <w:rPr>
          <w:rFonts w:ascii="Calibri" w:hAnsi="Calibri" w:cs="Arial"/>
        </w:rPr>
        <w:t xml:space="preserve">de </w:t>
      </w:r>
      <w:proofErr w:type="spellStart"/>
      <w:r w:rsidRPr="00D20B11">
        <w:rPr>
          <w:rFonts w:ascii="Calibri" w:hAnsi="Calibri" w:cs="Arial"/>
        </w:rPr>
        <w:t>Montchalin</w:t>
      </w:r>
      <w:proofErr w:type="spellEnd"/>
      <w:r w:rsidRPr="00D20B11">
        <w:rPr>
          <w:rFonts w:ascii="Calibri" w:hAnsi="Calibri" w:cs="Arial"/>
        </w:rPr>
        <w:t>, une augmentation de la valeur du point d'indice "d'ici l'été".</w:t>
      </w:r>
    </w:p>
    <w:p w:rsidR="00153777" w:rsidRPr="00D20B11" w:rsidRDefault="00153777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153777" w:rsidRPr="00D20B11" w:rsidRDefault="00A57663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 w:rsidRPr="00D20B11">
        <w:rPr>
          <w:rFonts w:ascii="Calibri" w:hAnsi="Calibri" w:cs="Arial"/>
        </w:rPr>
        <w:t xml:space="preserve">C'est grâce à la persévérance des personnels et de leurs organisations syndicales, c'est grâce à la mobilisation unitaire prévue le 17 mars que le dégel est annoncé. </w:t>
      </w:r>
    </w:p>
    <w:p w:rsidR="00153777" w:rsidRPr="00D20B11" w:rsidRDefault="00153777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153777" w:rsidRPr="00D20B11" w:rsidRDefault="00A57663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 w:rsidRPr="00D20B11">
        <w:rPr>
          <w:rFonts w:ascii="Calibri" w:hAnsi="Calibri" w:cs="Arial"/>
        </w:rPr>
        <w:t>Par cette annonce, le gouvernement démontre les limites de sa propre politique, menée pendant près de 5 ans, durant lesquels contre toute évidence il s'est refusé à toute hausse de la valeur du point d’indice. Nos organisations se sont toujours opposées à ce refus persistant qui a produit des effets terribles pour les personnels et pour l'attractivité de la Fonction publique.</w:t>
      </w:r>
    </w:p>
    <w:p w:rsidR="00153777" w:rsidRPr="00D20B11" w:rsidRDefault="00153777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A57663" w:rsidRPr="00D20B11" w:rsidRDefault="00A57663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 w:rsidRPr="00D20B11">
        <w:rPr>
          <w:rFonts w:ascii="Calibri" w:hAnsi="Calibri" w:cs="Arial"/>
        </w:rPr>
        <w:t>Nos organisations constatent que cette annonce intervient via les médias</w:t>
      </w:r>
      <w:r w:rsidR="00D20B11">
        <w:rPr>
          <w:rFonts w:ascii="Calibri" w:hAnsi="Calibri" w:cs="Arial"/>
        </w:rPr>
        <w:t>,</w:t>
      </w:r>
      <w:r w:rsidRPr="00D20B11">
        <w:rPr>
          <w:rFonts w:ascii="Calibri" w:hAnsi="Calibri" w:cs="Arial"/>
        </w:rPr>
        <w:t xml:space="preserve"> et ce</w:t>
      </w:r>
      <w:r w:rsidR="00DE5DA4">
        <w:rPr>
          <w:rFonts w:ascii="Calibri" w:hAnsi="Calibri" w:cs="Arial"/>
        </w:rPr>
        <w:t>,</w:t>
      </w:r>
      <w:r w:rsidRPr="00D20B11">
        <w:rPr>
          <w:rFonts w:ascii="Calibri" w:hAnsi="Calibri" w:cs="Arial"/>
        </w:rPr>
        <w:t xml:space="preserve"> en plein préavis de grève pour le 17 mars, période pendant laquelle la ministre se doit de négocier. Cette annonce confirme le bien-fondé de notre appel à la mobilisation.</w:t>
      </w:r>
    </w:p>
    <w:p w:rsidR="00153777" w:rsidRPr="00D20B11" w:rsidRDefault="00153777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153777" w:rsidRPr="00D20B11" w:rsidRDefault="00A57663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  <w:strike/>
        </w:rPr>
      </w:pPr>
      <w:r w:rsidRPr="00D20B11">
        <w:rPr>
          <w:rFonts w:ascii="Calibri" w:hAnsi="Calibri" w:cs="Arial"/>
        </w:rPr>
        <w:t>Nos organisations appellent de nouveau à l'ouverture immédiate de négociations sur le taux de revalorisation qui devra être à la hauteur des attentes des agents et des enjeux d’attractivité, ainsi que sur les autres mesures prévues.</w:t>
      </w:r>
    </w:p>
    <w:p w:rsidR="00153777" w:rsidRPr="00D20B11" w:rsidRDefault="00153777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A57663" w:rsidRPr="00D20B11" w:rsidRDefault="00A57663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 w:rsidRPr="00D20B11">
        <w:rPr>
          <w:rFonts w:ascii="Calibri" w:hAnsi="Calibri" w:cs="Arial"/>
        </w:rPr>
        <w:t>Enfin, cette augmentation très attendue doit intervenir le plus rapidement possible.</w:t>
      </w:r>
    </w:p>
    <w:p w:rsidR="00153777" w:rsidRPr="00D20B11" w:rsidRDefault="00153777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153777" w:rsidRPr="00D20B11" w:rsidRDefault="00A57663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 w:rsidRPr="00D20B11">
        <w:rPr>
          <w:rFonts w:ascii="Calibri" w:hAnsi="Calibri" w:cs="Arial"/>
        </w:rPr>
        <w:t>Une première mesure doit être a minima à hauteur de l'inflation soit, en ce moment, autour de 4% avec des clauses de revoyure en fonction de l'évolution des prix.</w:t>
      </w:r>
    </w:p>
    <w:p w:rsidR="00153777" w:rsidRPr="00D20B11" w:rsidRDefault="00153777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A57663" w:rsidRPr="00D20B11" w:rsidRDefault="00A57663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 w:rsidRPr="00D20B11">
        <w:rPr>
          <w:rFonts w:ascii="Calibri" w:hAnsi="Calibri" w:cs="Arial"/>
        </w:rPr>
        <w:t>Cette annonce gouvernementale constitue une motivation supplémentaire à la mobilisation du 17 mars.</w:t>
      </w:r>
    </w:p>
    <w:p w:rsidR="00153777" w:rsidRDefault="00153777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</w:p>
    <w:p w:rsidR="00D20B11" w:rsidRDefault="00D20B11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bookmarkStart w:id="0" w:name="_GoBack"/>
      <w:bookmarkEnd w:id="0"/>
    </w:p>
    <w:p w:rsidR="00D20B11" w:rsidRPr="00D20B11" w:rsidRDefault="00D20B11" w:rsidP="00D20B11">
      <w:pPr>
        <w:pStyle w:val="NormalWeb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</w:p>
    <w:p w:rsidR="00D20B11" w:rsidRPr="00D20B11" w:rsidRDefault="00153777" w:rsidP="00D20B11">
      <w:pPr>
        <w:jc w:val="right"/>
        <w:rPr>
          <w:rFonts w:ascii="Calibri" w:hAnsi="Calibri"/>
        </w:rPr>
      </w:pPr>
      <w:r w:rsidRPr="00D20B11">
        <w:rPr>
          <w:rFonts w:ascii="Calibri" w:hAnsi="Calibri"/>
        </w:rPr>
        <w:t>Montreuil, l</w:t>
      </w:r>
      <w:r w:rsidR="00A57663" w:rsidRPr="00D20B11">
        <w:rPr>
          <w:rFonts w:ascii="Calibri" w:hAnsi="Calibri"/>
        </w:rPr>
        <w:t>e 15 mars 2022</w:t>
      </w:r>
    </w:p>
    <w:sectPr w:rsidR="00D20B11" w:rsidRPr="00D2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27" w:rsidRDefault="007B7E27" w:rsidP="00D20B11">
      <w:r>
        <w:separator/>
      </w:r>
    </w:p>
  </w:endnote>
  <w:endnote w:type="continuationSeparator" w:id="0">
    <w:p w:rsidR="007B7E27" w:rsidRDefault="007B7E27" w:rsidP="00D2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27" w:rsidRDefault="007B7E27" w:rsidP="00D20B11">
      <w:r>
        <w:separator/>
      </w:r>
    </w:p>
  </w:footnote>
  <w:footnote w:type="continuationSeparator" w:id="0">
    <w:p w:rsidR="007B7E27" w:rsidRDefault="007B7E27" w:rsidP="00D2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63"/>
    <w:rsid w:val="00153777"/>
    <w:rsid w:val="007B7E27"/>
    <w:rsid w:val="009A3DFA"/>
    <w:rsid w:val="009C3BA0"/>
    <w:rsid w:val="00A57663"/>
    <w:rsid w:val="00D20B11"/>
    <w:rsid w:val="00DE5DA4"/>
    <w:rsid w:val="00E05465"/>
    <w:rsid w:val="00E8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6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663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3C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C3B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20B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0B11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20B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0B11"/>
    <w:rPr>
      <w:rFonts w:ascii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6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663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3C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C3B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20B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0B11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20B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0B11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Talbot</dc:creator>
  <cp:lastModifiedBy>Agnès THINARD</cp:lastModifiedBy>
  <cp:revision>3</cp:revision>
  <cp:lastPrinted>2022-03-15T08:59:00Z</cp:lastPrinted>
  <dcterms:created xsi:type="dcterms:W3CDTF">2022-03-15T09:13:00Z</dcterms:created>
  <dcterms:modified xsi:type="dcterms:W3CDTF">2022-03-15T09:23:00Z</dcterms:modified>
</cp:coreProperties>
</file>